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Registration of Probate, Letters of Administration and Power of Attorney</w:t>
      </w:r>
    </w:p>
    <w:p>
      <w:pPr>
        <w:pStyle w:val="Subtitle"/>
      </w:pPr>
      <w:r>
        <w:t xml:space="preserve">Service documentation</w:t>
      </w:r>
    </w:p>
    <w:p>
      <w:pPr>
        <w:pStyle w:val="CoverMeta"/>
      </w:pPr>
      <w:r>
        <w:t xml:space="preserve">Owner: Lands and Deeds Department</w:t>
      </w:r>
    </w:p>
    <w:p>
      <w:pPr>
        <w:pStyle w:val="CoverMeta"/>
      </w:pPr>
      <w:r>
        <w:t xml:space="preserve">Service key: MLNR/registration-of-probate-letters-of-administration-and-power-of-attorney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Registration of Probate, Letters of Administration and Power of Attorney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Registration of Probate, Letters of Administration and Power of Attorney</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A probate is a legal document verifying and authenticating the genuineness of a will.</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Fee: ZMW 111.20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16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(Old type paper Certificate to be surrendered physically to selected Service Station after online Application is submitted) (required)</w:t>
            </w:r>
            <w:r>
              <w:br/>
              <w:t xml:space="preserve">Original Probate/ Order of Appointment of Administrator/ Power of Attorney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r>
              <w:br/>
              <w:t xml:space="preserve">SI No. 41 of 2015 - Registration and Lodgment Fees (https://www.enotices.co.zm/download/statutory-instrument-no-041-of-2015-the-fees-and-fines-fee-and-penalty-unit-value-amendment-regulations-pdf/)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("Registration of Probate Letters of Administration").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79975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379975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Registration Card (NRC), Certificate of Incorporation / ZDA (if company, church, society), Original Certificate of Title (Old type paper Certificate to be surrendered physically to selected Service Station after online Application is submitted), Original Probate/ Order of Appointment of Administrator/ Power of Attorney).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73686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73686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(MLNR-RPLAPA/00001/10-21-26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(K111.20).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(Lot Id,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case by Case Office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case by Case Officer.</w:t>
      </w:r>
    </w:p>
    <w:p>
      <w:pPr>
        <w:pStyle w:val="Heading3"/>
        <w:keepNext/>
      </w:pPr>
      <w:r>
        <w:t xml:space="preserve">Step 14.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e-Sign Executiv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 Executive.</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(MLNR-RPLAP-2026-00001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111.20 ZMW</w:t>
            </w:r>
          </w:p>
        </w:tc>
      </w:tr>
      <w:tr>
        <w:trPr>
          <w:cantSplit/>
        </w:trPr>
        <w:tc>
          <w:tcPr>
            <w:tcW w:w="2835" w:type="dxa"/>
          </w:tcPr>
          <w:p>
            <w:pPr>
              <w:pStyle w:val="TableText"/>
            </w:pPr>
            <w:r>
              <w:t xml:space="preserve">Invoice 1</w:t>
            </w:r>
          </w:p>
        </w:tc>
        <w:tc>
          <w:tcPr>
            <w:tcW w:w="6804" w:type="dxa"/>
          </w:tcPr>
          <w:p>
            <w:pPr>
              <w:pStyle w:val="TableText"/>
            </w:pPr>
            <w:r>
              <w:t xml:space="preserve">8006628159082697</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9" name="img029.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Certificate of Title (sealed PDF)"/>
                    <pic:cNvPicPr/>
                  </pic:nvPicPr>
                  <pic:blipFill>
                    <a:blip r:embed="rIdImg29"/>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MLNR-RPLAP-2026-00001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K3F5-W8QM-KD</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2026-10-21T07:51:04.580Z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2026-10-21T07:51:04.560Z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907c655a6f8459b0...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MLNR-RPLAPA/00001/10-21-26 - The fee of ZMW 111.20 for Registration of Probate, Letters of Administration and Power of Attorney (MLNR-RPLAPA/00001/10-21-26) is now due. Invoice 8006628159082697.</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MLNR-RPLAPA/00001/10-21-26 received - Your application MLNR-RPLAPA/00001/10-21-26 for Registration of Probate, Letters of Administration and Power of Attorney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MLNR-RPLAPA/00001/10-21-26 - Your payment of ZMW 111.20 for MLNR-RPLAPA/00001/10-21-26 (Registration of Probate, Letters of Administration and Power of Attorney) has been received. Receipt: &lt;ZamPay&gt;/pdf?documentType=receipt&amp;invoiceNumber=8006628159082697</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Registration of Probate, Letters of Administration and Power of Attorney document has been issued - MLNR-RPLAP-2026-00001 has been issued for Registration of Probate, Letters of Administration and Power of Attorney and is valid until 21/10/2027.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Registration of Probate, Letters of Administration and Power of Attorney? - How was Registration of Probate, Letters of Administration and Power of Attorney?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MLNR-RPLAPA/00001/10-21-26 completed - MLNR-RPLAPA/00001/10-21-26 (Registration of Probate, Letters of Administration and Power of Attorney)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MLNR-RPLAPA/00001/10-21-26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MLNR-RPLAPA/00001/10-21-26. Invoice 8006628159082697. Pay: &lt;ZamPay&gt;/pay-for-service/get-invoice/8006628159082697</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MLNR-RPLAPA/00001/10-21-26 for Registration of Probate, Letters of Administration and Power of Attorney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MLNR-RPLAPA/00001/10-21-26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Registration of Probate, Letters of Administration and Power of Attorney?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Registration of Probate, Letters of Administration and Power of Attorney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MLNR-RPLAPA/00001/10-21-26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Registration of Probate, Letters of Administration and Power of Attorney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239</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Registration Fee: ZMW 111.2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16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MLNR_RegistrationOfProbate.Application</w:t>
            </w:r>
            <w:r>
              <w:br/>
              <w:t xml:space="preserve">Certificate of Title: ZIGS_Forms_MLNR / MLNR_CertificateOfTitle.Certificate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2026-10-21T07:51:14Z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Registration of Probate, Letters of Administration and Power of Attorney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Probate, Letters of Administration and Power of Attorney - service documentation</dc:title>
  <dc:subject>Lands and Deeds Department</dc:subject>
  <dc:creator>GSB e-Services end-to-end suite</dc:creator>
  <cp:keywords>MLNR/registration-of-probate-letters-of-administration-and-power-of-attorney</cp:keywords>
  <cp:revision>1</cp:revision>
  <dcterms:created xsi:type="dcterms:W3CDTF">2026-10-21T07:51:14Z</dcterms:created>
  <dcterms:modified xsi:type="dcterms:W3CDTF">2026-10-21T07:51:14Z</dcterms:modified>
</cp:coreProperties>
</file>