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Property Valuation Consultancy</w:t>
      </w:r>
    </w:p>
    <w:p>
      <w:pPr>
        <w:pStyle w:val="Subtitle"/>
      </w:pPr>
      <w:r>
        <w:t xml:space="preserve">Service documentation</w:t>
      </w:r>
    </w:p>
    <w:p>
      <w:pPr>
        <w:pStyle w:val="CoverMeta"/>
      </w:pPr>
      <w:r>
        <w:t xml:space="preserve">Owner: Department of Valuation &amp; Property Management</w:t>
      </w:r>
    </w:p>
    <w:p>
      <w:pPr>
        <w:pStyle w:val="CoverMeta"/>
      </w:pPr>
      <w:r>
        <w:t xml:space="preserve">Service key: VPM/property-valuation-consultancy</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Property Valuation Consultancy service of Department of Valuation &amp; Property Management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Property Valuation Consultancy</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Valuation &amp; Property Management (VPM)</w:t>
            </w:r>
          </w:p>
        </w:tc>
      </w:tr>
      <w:tr>
        <w:trPr>
          <w:cantSplit/>
        </w:trPr>
        <w:tc>
          <w:tcPr>
            <w:tcW w:w="2552" w:type="dxa"/>
          </w:tcPr>
          <w:p>
            <w:pPr>
              <w:pStyle w:val="TableText"/>
            </w:pPr>
            <w:r>
              <w:rPr>
                <w:b/>
                <w:bCs/>
              </w:rPr>
              <w:t xml:space="preserve">Purpose</w:t>
            </w:r>
          </w:p>
        </w:tc>
        <w:tc>
          <w:tcPr>
            <w:tcW w:w="7088" w:type="dxa"/>
          </w:tcPr>
          <w:p>
            <w:pPr>
              <w:pStyle w:val="TableText"/>
            </w:pPr>
            <w:r>
              <w:t xml:space="preserve">To allow citizens, businesses, councils, and other government agencies to request property valuation consultancy services. An invoice will be automatically generated based on the property details provided, with payment facilitated through ZamPay.</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1,500-10,000 depending on property</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10 working days upon receipt of complete documentation and payment</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specified</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("Property Valuation Consultancy").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(10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134946"/>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13494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55104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55104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(VPM-PVC/00001/10-21-26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Valuation &amp; Property Management);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ceive, Inspect, Report Finding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Receive, Inspect, Report Findings.</w:t>
      </w:r>
    </w:p>
    <w:p>
      <w:pPr>
        <w:pStyle w:val="Heading3"/>
        <w:keepNext/>
      </w:pPr>
      <w:r>
        <w:t xml:space="preserve">Step 10.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Expert Reports, Draft Decis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Expert Reports, Draft Decision.</w:t>
      </w:r>
    </w:p>
    <w:p>
      <w:pPr>
        <w:pStyle w:val="Heading3"/>
        <w:keepNext/>
      </w:pPr>
      <w:r>
        <w:t xml:space="preserve">Step 11.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Add Comments, Send for Signature"/>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Add Comments, Send for Signature.</w:t>
      </w:r>
    </w:p>
    <w:p>
      <w:pPr>
        <w:pStyle w:val="Heading3"/>
        <w:keepNext/>
      </w:pPr>
      <w:r>
        <w:t xml:space="preserve">Step 12.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Issue the document</w:t>
      </w:r>
    </w:p>
    <w:p>
      <w:pPr>
        <w:keepNext/>
      </w:pPr>
      <w:r>
        <w:rPr>
          <w:i/>
          <w:iCs/>
        </w:rPr>
        <w:t xml:space="preserve">Case Officer · Back office</w:t>
      </w:r>
    </w:p>
    <w:p>
      <w:pPr>
        <w:keepNext/>
      </w:pPr>
      <w:r>
        <w:t xml:space="preserve">The service's validity ("Not specified")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0" name="img020.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Issue the documen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Issue the document.</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(VPM-PVC-2026-00001 in this run: "Property Valuation Consultancy")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1,500-10,000 depending on property</w:t>
            </w:r>
          </w:p>
        </w:tc>
      </w:tr>
    </w:tbl>
    <w:p>
      <w:pPr>
        <w:pStyle w:val="Heading1"/>
        <w:keepNext/>
      </w:pPr>
      <w:r>
        <w:t xml:space="preserve">4. Output documents</w:t>
      </w:r>
    </w:p>
    <w:p>
      <w:pPr>
        <w:pStyle w:val="Heading2"/>
        <w:keepNext/>
      </w:pPr>
      <w:r>
        <w:t xml:space="preserve">Property Valuation Consultancy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5" name="img025.png" descr="Property Valuation Consultancy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Property Valuation Consultancy (sealed PDF)"/>
                    <pic:cNvPicPr/>
                  </pic:nvPicPr>
                  <pic:blipFill>
                    <a:blip r:embed="rIdImg25"/>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Property Valuation Consultancy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Property Valuation Consultancy</w:t>
            </w:r>
          </w:p>
        </w:tc>
      </w:tr>
      <w:tr>
        <w:trPr>
          <w:cantSplit/>
        </w:trPr>
        <w:tc>
          <w:tcPr>
            <w:tcW w:w="2835" w:type="dxa"/>
          </w:tcPr>
          <w:p>
            <w:pPr>
              <w:pStyle w:val="TableText"/>
            </w:pPr>
            <w:r>
              <w:t xml:space="preserve">Permit / licence number</w:t>
            </w:r>
          </w:p>
        </w:tc>
        <w:tc>
          <w:tcPr>
            <w:tcW w:w="6804" w:type="dxa"/>
          </w:tcPr>
          <w:p>
            <w:pPr>
              <w:pStyle w:val="TableText"/>
            </w:pPr>
            <w:r>
              <w:t xml:space="preserve">VPM-PVC-2026-00001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4GBS-PQG9-NZ</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2026-10-21T09:02:16.812Z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2026-10-21T09:02:17.303Z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02195b6fd6367c34...</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(Issue the document),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VPM-PVC/00001/10-21-26 received - Your application VPM-PVC/00001/10-21-26 for Property Valuation Consultancy has been received by Department of Valuation &amp; Property Management.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VPM-PVC/00001/10-21-26 - VPM-PVC/00001/10-21-26 (Property Valuation Consultancy)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Property Valuation Consultancy? - How was Property Valuation Consultancy?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VPM-PVC/00001/10-21-26 completed - VPM-PVC/00001/10-21-26 (Property Valuation Consultancy)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Property Valuation Consultancy document has been issued - VPM-PVC-2026-00001 has been issued for Property Valuation Consultancy.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VPM-PVC/00001/10-21-26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VPM-PVC/00001/10-21-26 for Property Valuation Consultancy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Property Valuation Consultancy?</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VPM-PVC/00001/10-21-26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Property Valuation Consultancy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Property Valuation Consultancy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536</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Valuation &amp; Property Management (VPM) under Ministry of Infrastructure, Housing and Urban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https://mihud.gsb.gov.zm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2026-10-21T09:02:23Z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Valuation &amp; Property Management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Property Valuation Consultancy</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Valuation Consultancy - service documentation</dc:title>
  <dc:subject>Department of Valuation &amp; Property Management</dc:subject>
  <dc:creator>GSB e-Services end-to-end suite</dc:creator>
  <cp:keywords>VPM/property-valuation-consultancy</cp:keywords>
  <cp:revision>1</cp:revision>
  <dcterms:created xsi:type="dcterms:W3CDTF">2026-10-21T09:02:23Z</dcterms:created>
  <dcterms:modified xsi:type="dcterms:W3CDTF">2026-10-21T09:02:23Z</dcterms:modified>
</cp:coreProperties>
</file>