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Forestry Produce Conveyance Permit</w:t>
      </w:r>
    </w:p>
    <w:p>
      <w:pPr>
        <w:pStyle w:val="Subtitle"/>
      </w:pPr>
      <w:r>
        <w:t xml:space="preserve">Service documentation</w:t>
      </w:r>
    </w:p>
    <w:p>
      <w:pPr>
        <w:pStyle w:val="CoverMeta"/>
      </w:pPr>
      <w:r>
        <w:t xml:space="preserve">Owner: Forestry Department</w:t>
      </w:r>
    </w:p>
    <w:p>
      <w:pPr>
        <w:pStyle w:val="CoverMeta"/>
      </w:pPr>
      <w:r>
        <w:t xml:space="preserve">Service key: MGEE/produce-conveyance-permit</w:t>
      </w:r>
    </w:p>
    <w:p>
      <w:pPr>
        <w:pStyle w:val="CoverMeta"/>
      </w:pPr>
      <w:r>
        <w:t xml:space="preserve">Version: service v1, platform 86947eee</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Forestry Produce Conveyance Permit service of Forestry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Forestry Produce Conveyance Permit</w:t>
            </w:r>
          </w:p>
        </w:tc>
      </w:tr>
      <w:tr>
        <w:trPr>
          <w:cantSplit/>
        </w:trPr>
        <w:tc>
          <w:tcPr>
            <w:tcW w:w="2552" w:type="dxa"/>
          </w:tcPr>
          <w:p>
            <w:pPr>
              <w:pStyle w:val="TableText"/>
            </w:pPr>
            <w:r>
              <w:rPr>
                <w:b/>
                <w:bCs/>
              </w:rPr>
              <w:t xml:space="preserve">Owner (MDA)</w:t>
            </w:r>
          </w:p>
        </w:tc>
        <w:tc>
          <w:tcPr>
            <w:tcW w:w="7088" w:type="dxa"/>
          </w:tcPr>
          <w:p>
            <w:pPr>
              <w:pStyle w:val="TableText"/>
            </w:pPr>
            <w:r>
              <w:t xml:space="preserve">Forestry Department (MGEE)</w:t>
            </w:r>
          </w:p>
        </w:tc>
      </w:tr>
      <w:tr>
        <w:trPr>
          <w:cantSplit/>
        </w:trPr>
        <w:tc>
          <w:tcPr>
            <w:tcW w:w="2552" w:type="dxa"/>
          </w:tcPr>
          <w:p>
            <w:pPr>
              <w:pStyle w:val="TableText"/>
            </w:pPr>
            <w:r>
              <w:rPr>
                <w:b/>
                <w:bCs/>
              </w:rPr>
              <w:t xml:space="preserve">Purpose</w:t>
            </w:r>
          </w:p>
        </w:tc>
        <w:tc>
          <w:tcPr>
            <w:tcW w:w="7088" w:type="dxa"/>
          </w:tcPr>
          <w:p>
            <w:pPr>
              <w:pStyle w:val="TableText"/>
            </w:pPr>
            <w:r>
              <w:t xml:space="preserve">The Forestry Produce Conveyance Permit is issued to authorize a citizen to convey forest produce.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2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14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Forestry Concession Licence (required)</w:t>
            </w:r>
            <w:r>
              <w:br/>
              <w:t xml:space="preserve">National Registration Card (NRC) (required)</w:t>
            </w:r>
            <w:r>
              <w:br/>
              <w:t xml:space="preserve">Forestry Production Permit (required)</w:t>
            </w:r>
            <w:r>
              <w:br/>
              <w:t xml:space="preserve">Certificate of Incorporation / ZDA (if company, church, society)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Forestry Produce Conveyance Permit</w:t>
            </w:r>
            <w:r>
              <w:br/>
              <w:t xml:space="preserve">Approval letter</w:t>
            </w:r>
            <w:r>
              <w:br/>
              <w:t xml:space="preserve">Application form</w:t>
            </w:r>
            <w:r>
              <w:br/>
              <w:t xml:space="preserve">GS-2 Notice of Government Action</w:t>
            </w:r>
          </w:p>
        </w:tc>
      </w:tr>
      <w:tr>
        <w:trPr>
          <w:cantSplit/>
        </w:trPr>
        <w:tc>
          <w:tcPr>
            <w:tcW w:w="2552" w:type="dxa"/>
          </w:tcPr>
          <w:p>
            <w:pPr>
              <w:pStyle w:val="TableText"/>
            </w:pPr>
            <w:r>
              <w:rPr>
                <w:b/>
                <w:bCs/>
              </w:rPr>
              <w:t xml:space="preserve">Legal basis</w:t>
            </w:r>
          </w:p>
        </w:tc>
        <w:tc>
          <w:tcPr>
            <w:tcW w:w="7088" w:type="dxa"/>
          </w:tcPr>
          <w:p>
            <w:pPr>
              <w:pStyle w:val="TableText"/>
            </w:pPr>
            <w:r>
              <w:t xml:space="preserve">The Forest Act No. 4 of 2015 (http://www.parliament.gov.zm/node/4535)</w:t>
            </w:r>
            <w:r>
              <w:br/>
              <w:t xml:space="preserve">Lands Act Cap 184 of 1995 (http://www.parliament.gov.zm/sites/default/files/documents/acts/Lands%20Act.pdf)</w:t>
            </w:r>
            <w:r>
              <w:br/>
              <w:t xml:space="preserve">SI No. 52 of 2013 (http://extwprlegs1.fao.org/docs/pdf/zam133574.pdf)</w:t>
            </w:r>
            <w:r>
              <w:br/>
              <w:t xml:space="preserve">SI no. 50 of 2016 Specifies the fee schedules (https://www.enotices.co.zm/download/statutory-instrument-no-050-of-2016-the-forest-concession-licence-regulations-pdf/)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Citizen steps are shown on a desktop and on a 375 px phone; back-office steps on a desktop.</w:t>
      </w:r>
    </w:p>
    <w:p>
      <w:pPr>
        <w:pStyle w:val="Heading3"/>
        <w:keepNext/>
      </w:pPr>
      <w:r>
        <w:t xml:space="preserve">Step 1. Start the conveyance application</w:t>
      </w:r>
    </w:p>
    <w:p>
      <w:pPr>
        <w:keepNext/>
      </w:pPr>
      <w:r>
        <w:rPr>
          <w:i/>
          <w:iCs/>
        </w:rPr>
        <w:t xml:space="preserve">Citizen · National e-Services portal</w:t>
      </w:r>
    </w:p>
    <w:p>
      <w:pPr>
        <w:keepNext/>
      </w:pPr>
      <w:r>
        <w:t xml:space="preserve">The citizen gives the permit the produce comes from (felling, production or concession licence) and the produce lines. The source permit must be on record, in force and the applicant's 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Start the conveyance applic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Start the conveyance application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Start the conveyance applic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Start the conveyance application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Start the conveyance application - desktop (left) and a 375 px phone (right).</w:t>
      </w:r>
    </w:p>
    <w:p>
      <w:pPr>
        <w:pStyle w:val="Heading3"/>
        <w:keepNext/>
      </w:pPr>
      <w:r>
        <w:t xml:space="preserve">Step 2. Send a conveyance of 4 m³ from the felling permit</w:t>
      </w:r>
    </w:p>
    <w:p>
      <w:pPr>
        <w:keepNext/>
      </w:pPr>
      <w:r>
        <w:rPr>
          <w:i/>
          <w:iCs/>
        </w:rPr>
        <w:t xml:space="preserve">Citizen · National e-Services portal (sent through the API the portal uses in the test run: no screenshot)</w:t>
      </w:r>
    </w:p>
    <w:p>
      <w:r>
        <w:t xml:space="preserve">Sent through the API the portal uses. The 4 m³ are held against what the felling permit still allows (one allowance per species); a source permit that is not on record is refused (case MGEE-FPCP/00001/10-22-26 in this run).</w:t>
      </w:r>
    </w:p>
    <w:p>
      <w:pPr>
        <w:pStyle w:val="Heading3"/>
        <w:keepNext/>
      </w:pPr>
      <w:r>
        <w:t xml:space="preserve">Step 3. Ask for more than is left</w:t>
      </w:r>
    </w:p>
    <w:p>
      <w:pPr>
        <w:keepNext/>
      </w:pPr>
      <w:r>
        <w:rPr>
          <w:i/>
          <w:iCs/>
        </w:rPr>
        <w:t xml:space="preserve">Citizen · National e-Services portal (sent through the API the portal uses in the test run: no screenshot)</w:t>
      </w:r>
    </w:p>
    <w:p>
      <w:r>
        <w:t xml:space="preserve">Asking for 9 m³ when 6 are left is accepted with a warning to the Forestry Department's supervisors, and only what is left is held (the rule can be set to refuse instead). The officers then process the case (not yet driven by this journey).</w:t>
      </w:r>
    </w:p>
    <w:p>
      <w:pPr>
        <w:pStyle w:val="Heading1"/>
        <w:keepNext/>
      </w:pPr>
      <w:r>
        <w:t xml:space="preserve">3. Payment</w:t>
      </w:r>
    </w:p>
    <w:p>
      <w:pPr>
        <w:pStyle w:val="Note"/>
      </w:pPr>
      <w:r>
        <w:t xml:space="preserve">Not recorded for this service.</w:t>
      </w:r>
    </w:p>
    <w:p>
      <w:pPr>
        <w:pStyle w:val="Heading1"/>
        <w:keepNext/>
      </w:pPr>
      <w:r>
        <w:t xml:space="preserve">4. Output documents</w:t>
      </w:r>
    </w:p>
    <w:p>
      <w:pPr>
        <w:pStyle w:val="Note"/>
      </w:pPr>
      <w:r>
        <w:t xml:space="preserve">Not recorded for this service.</w:t>
      </w:r>
    </w:p>
    <w:p>
      <w:pPr>
        <w:pStyle w:val="Heading1"/>
        <w:keepNext/>
      </w:pPr>
      <w:r>
        <w:t xml:space="preserve">5. Notifications</w:t>
      </w:r>
    </w:p>
    <w:p>
      <w:r>
        <w:t xml:space="preserve">No notifications were recorded in the test run.</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Forestry Produce Conveyance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158</w:t>
            </w:r>
          </w:p>
        </w:tc>
      </w:tr>
      <w:tr>
        <w:trPr>
          <w:cantSplit/>
        </w:trPr>
        <w:tc>
          <w:tcPr>
            <w:tcW w:w="2552" w:type="dxa"/>
          </w:tcPr>
          <w:p>
            <w:pPr>
              <w:pStyle w:val="TableText"/>
            </w:pPr>
            <w:r>
              <w:rPr>
                <w:b/>
                <w:bCs/>
              </w:rPr>
              <w:t xml:space="preserve">Legacy provider</w:t>
            </w:r>
          </w:p>
        </w:tc>
        <w:tc>
          <w:tcPr>
            <w:tcW w:w="7088" w:type="dxa"/>
          </w:tcPr>
          <w:p>
            <w:pPr>
              <w:pStyle w:val="TableText"/>
            </w:pPr>
            <w:r>
              <w:t xml:space="preserve">Forestry Department (MGEE)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Forestry Produce Conveyance Permit: ZIGS_Forms_MGEE / MGEE_ForestryProduceConveyance.Certificate</w:t>
            </w:r>
            <w:r>
              <w:br/>
              <w:t xml:space="preserve">Approval letter: ZIGS_Forms_MGEE / MGEE_ForestryProduceConveyance.ApprovalLetter</w:t>
            </w:r>
            <w:r>
              <w:br/>
              <w:t xml:space="preserve">Application form: ZIGS_Forms_MGEE / MGEE_ForestryProduceConveyance.Application</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86947eee</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2026-10-21T23:44:18Z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86947eee</w:t>
            </w:r>
            <w:r>
              <w:br/>
              <w:t xml:space="preserve">portal 8d4a375</w:t>
            </w:r>
            <w:r>
              <w:br/>
              <w:t xml:space="preserve">back office 8b37374</w:t>
            </w:r>
          </w:p>
        </w:tc>
      </w:tr>
      <w:tr>
        <w:trPr>
          <w:cantSplit/>
        </w:trPr>
        <w:tc>
          <w:tcPr>
            <w:tcW w:w="2552" w:type="dxa"/>
          </w:tcPr>
          <w:p>
            <w:pPr>
              <w:pStyle w:val="TableText"/>
            </w:pPr>
            <w:r>
              <w:rPr>
                <w:b/>
                <w:bCs/>
              </w:rPr>
              <w:t xml:space="preserve">Test suite</w:t>
            </w:r>
          </w:p>
        </w:tc>
        <w:tc>
          <w:tcPr>
            <w:tcW w:w="7088" w:type="dxa"/>
          </w:tcPr>
          <w:p>
            <w:pPr>
              <w:pStyle w:val="TableText"/>
            </w:pPr>
            <w:r>
              <w:t xml:space="preserve">e2e f4407ea;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16-forestry-felling-conveyance.spec.js: citizen: conveys timber from the felling permit; the ledger holds it, an excess is flagged - passed</w:t>
            </w:r>
          </w:p>
        </w:tc>
      </w:tr>
      <w:tr>
        <w:trPr>
          <w:cantSplit/>
        </w:trPr>
        <w:tc>
          <w:tcPr>
            <w:tcW w:w="2552" w:type="dxa"/>
          </w:tcPr>
          <w:p>
            <w:pPr>
              <w:pStyle w:val="TableText"/>
            </w:pPr>
            <w:r>
              <w:rPr>
                <w:b/>
                <w:bCs/>
              </w:rPr>
              <w:t xml:space="preserve">Result</w:t>
            </w:r>
          </w:p>
        </w:tc>
        <w:tc>
          <w:tcPr>
            <w:tcW w:w="7088" w:type="dxa"/>
          </w:tcPr>
          <w:p>
            <w:pPr>
              <w:pStyle w:val="TableText"/>
            </w:pPr>
            <w:r>
              <w:t xml:space="preserve">1 of 1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Forestry Department  ·  version service v1, platform 86947eee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Forestry Produce Conveyance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Forestry Produce Conveyance Permit - service documentation</dc:title>
  <dc:subject>Forestry Department</dc:subject>
  <dc:creator>GSB e-Services end-to-end suite</dc:creator>
  <cp:keywords>MGEE/produce-conveyance-permit</cp:keywords>
  <cp:revision>1</cp:revision>
  <dcterms:created xsi:type="dcterms:W3CDTF">2026-10-21T23:44:18Z</dcterms:created>
  <dcterms:modified xsi:type="dcterms:W3CDTF">2026-10-21T23:44:18Z</dcterms:modified>
</cp:coreProperties>
</file>