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Lift Certification</w:t>
      </w:r>
    </w:p>
    <w:p>
      <w:pPr>
        <w:pStyle w:val="Subtitle"/>
      </w:pPr>
      <w:r>
        <w:t xml:space="preserve">Service documentation</w:t>
      </w:r>
    </w:p>
    <w:p>
      <w:pPr>
        <w:pStyle w:val="CoverMeta"/>
      </w:pPr>
      <w:r>
        <w:t xml:space="preserve">Owner: Minerals Regulation Commission</w:t>
      </w:r>
    </w:p>
    <w:p>
      <w:pPr>
        <w:pStyle w:val="CoverMeta"/>
      </w:pPr>
      <w:r>
        <w:t xml:space="preserve">Service key: MSMS/lift-certification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Lift Certification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Lift Certification</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Authorization granted to a Mining Company to use a Lift. The service streamlines the process of certifying lifts for compliance with safety and operational standards. This ensures that lifts are safe for use, properly maintained, and meet regulatory requirements.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Lift Certification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("Lift Certification").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64035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6403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5884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05884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(MSMS-LC/00001/10-21-26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16 fields that come from the office rather than from the application (No stops, Test load, Category, Max persons, Motor power, Shaft name r, Lift location, Max materials, Combined weight, Purpose of wind, Date of erection, Distance landings, Registered office, Max speed conveyance, Equipment manufacturer, Authorization conditions).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(MSMS-LC-2026-00001 in this run: "Lift Certification")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Lift Certification (sealed PDF)</w:t>
      </w:r>
    </w:p>
    <w:p>
      <w:r>
        <w:t xml:space="preserve">Issued when the case was approved, from the service's output configuration (service template MSMS.LiftCertification.Certificate.docx),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Lift Certifi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Lift Certification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Lift Certification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Lift Certification</w:t>
            </w:r>
          </w:p>
        </w:tc>
      </w:tr>
      <w:tr>
        <w:trPr>
          <w:cantSplit/>
        </w:trPr>
        <w:tc>
          <w:tcPr>
            <w:tcW w:w="2835" w:type="dxa"/>
          </w:tcPr>
          <w:p>
            <w:pPr>
              <w:pStyle w:val="TableText"/>
            </w:pPr>
            <w:r>
              <w:t xml:space="preserve">Permit / licence number</w:t>
            </w:r>
          </w:p>
        </w:tc>
        <w:tc>
          <w:tcPr>
            <w:tcW w:w="6804" w:type="dxa"/>
          </w:tcPr>
          <w:p>
            <w:pPr>
              <w:pStyle w:val="TableText"/>
            </w:pPr>
            <w:r>
              <w:t xml:space="preserve">MSMS-LC-2026-00001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5VK5-9J6B-NF</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2026-10-21T08:37:36.504Z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2026-10-21T08:37:36.488Z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949b2543618257dd...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MSMS-LC/00001/10-21-26 received - Your application MSMS-LC/00001/10-21-26 for Lift Certification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MSMS-LC/00001/10-21-26 - MSMS-LC/00001/10-21-26 (Lift Certification)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MSMS-LC/00001/10-21-26 approved - MSMS-LC/00001/10-21-26 (Lift Certification)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MSMS-LC/00001/10-21-26 completed - MSMS-LC/00001/10-21-26 (Lift Certification)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Lift Certification? - How was Lift Certification?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Lift Certification document has been issued - MSMS-LC-2026-00001 has been issued for Lift Certification.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MSMS-LC/00001/10-21-26 for Lift Certification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MSMS-LC/00001/10-21-26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MSMS-LC/00001/10-21-26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Lift Certification?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MSMS-LC/00001/10-21-26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Lift Certification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Lift Certification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496</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Lift Certification: ZIGS_Forms_MSMS / MSMS.LiftCertification.Certificate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2026-10-21T08:37:45Z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Lift Certification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 Certification - service documentation</dc:title>
  <dc:subject>Minerals Regulation Commission</dc:subject>
  <dc:creator>GSB e-Services end-to-end suite</dc:creator>
  <cp:keywords>MSMS/lift-certification</cp:keywords>
  <cp:revision>1</cp:revision>
  <dcterms:created xsi:type="dcterms:W3CDTF">2026-10-21T08:37:45Z</dcterms:created>
  <dcterms:modified xsi:type="dcterms:W3CDTF">2026-10-21T08:37:45Z</dcterms:modified>
</cp:coreProperties>
</file>