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Large Scale Exploration Licence Renewal</w:t>
      </w:r>
    </w:p>
    <w:p>
      <w:pPr>
        <w:pStyle w:val="Subtitle"/>
      </w:pPr>
      <w:r>
        <w:t xml:space="preserve">Service documentation</w:t>
      </w:r>
    </w:p>
    <w:p>
      <w:pPr>
        <w:pStyle w:val="CoverMeta"/>
      </w:pPr>
      <w:r>
        <w:t xml:space="preserve">Owner: Cadastre Department</w:t>
      </w:r>
    </w:p>
    <w:p>
      <w:pPr>
        <w:pStyle w:val="CoverMeta"/>
      </w:pPr>
      <w:r>
        <w:t xml:space="preserve">Service key: MMMD/large-scale-exploration-licence-renewal</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Large Scale Exploration Licence Renewal service of Cadastre Department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Large Scale Exploration Licence Renewal</w:t>
            </w:r>
          </w:p>
        </w:tc>
      </w:tr>
      <w:tr>
        <w:trPr>
          <w:cantSplit/>
        </w:trPr>
        <w:tc>
          <w:tcPr>
            <w:tcW w:w="2552" w:type="dxa"/>
          </w:tcPr>
          <w:p>
            <w:pPr>
              <w:pStyle w:val="TableText"/>
            </w:pPr>
            <w:r>
              <w:rPr>
                <w:b/>
                <w:bCs/>
              </w:rPr>
              <w:t xml:space="preserve">Owner (MDA)</w:t>
            </w:r>
          </w:p>
        </w:tc>
        <w:tc>
          <w:tcPr>
            <w:tcW w:w="7088" w:type="dxa"/>
          </w:tcPr>
          <w:p>
            <w:pPr>
              <w:pStyle w:val="TableText"/>
            </w:pPr>
            <w:r>
              <w:t xml:space="preserve">Cadastre Department (MMMD)</w:t>
            </w:r>
          </w:p>
        </w:tc>
      </w:tr>
      <w:tr>
        <w:trPr>
          <w:cantSplit/>
        </w:trPr>
        <w:tc>
          <w:tcPr>
            <w:tcW w:w="2552" w:type="dxa"/>
          </w:tcPr>
          <w:p>
            <w:pPr>
              <w:pStyle w:val="TableText"/>
            </w:pPr>
            <w:r>
              <w:rPr>
                <w:b/>
                <w:bCs/>
              </w:rPr>
              <w:t xml:space="preserve">Purpose</w:t>
            </w:r>
          </w:p>
        </w:tc>
        <w:tc>
          <w:tcPr>
            <w:tcW w:w="7088" w:type="dxa"/>
          </w:tcPr>
          <w:p>
            <w:pPr>
              <w:pStyle w:val="TableText"/>
            </w:pPr>
            <w:r>
              <w:t xml:space="preserve">A holder of a mining right may apply for the renewal of the mining or non-mining right in the prescribed manner and form upon payment of the prescribed fee.</w:t>
            </w:r>
            <w:r>
              <w:br/>
              <w:t xml:space="preserve">Where the holder of a mining right applies for the renewal of the mining right, the existing mining right shall continue in force until the date of the renewal of the application or until the application is rejected.</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Large Scale Exploration Licence Renewal: ZMW 4000.00</w:t>
            </w:r>
            <w:r>
              <w:br/>
              <w:t xml:space="preserve">Area charge per hectare/year – Large Scale Exploration Licence Year 5: ZMW 7.00</w:t>
            </w:r>
            <w:r>
              <w:br/>
              <w:t xml:space="preserve">Area charge per hectare/year – Large Scale Exploration Licence Year 8: ZMW 10.00</w:t>
            </w:r>
            <w:r>
              <w:br/>
              <w:t xml:space="preserve">Area charge per hectare/year – Note: Mandatory relinquishment of not less than of the initial licenced area size.:  (percentage)</w:t>
            </w:r>
          </w:p>
        </w:tc>
      </w:tr>
      <w:tr>
        <w:trPr>
          <w:cantSplit/>
        </w:trPr>
        <w:tc>
          <w:tcPr>
            <w:tcW w:w="2552" w:type="dxa"/>
          </w:tcPr>
          <w:p>
            <w:pPr>
              <w:pStyle w:val="TableText"/>
            </w:pPr>
            <w:r>
              <w:rPr>
                <w:b/>
                <w:bCs/>
              </w:rPr>
              <w:t xml:space="preserve">Turnaround</w:t>
            </w:r>
          </w:p>
        </w:tc>
        <w:tc>
          <w:tcPr>
            <w:tcW w:w="7088" w:type="dxa"/>
          </w:tcPr>
          <w:p>
            <w:pPr>
              <w:pStyle w:val="TableText"/>
            </w:pPr>
            <w:r>
              <w:t xml:space="preserve">Sixty (60) Days of Receiving the Application</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 Years (Mandatory relinquishment of not less than 50% of the initial licenced area size. Can be renewed maximum twice)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Exploration Right Licence</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("Large Scale Exploration Licence Renewal").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(25 answers in this run, all synthetic).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1375695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1375695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99399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9939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(MMMD-LSELR/00001/10-21-26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(Cadastre Department);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4 fields that come from the office rather than from the application (District map, Activity type, Vw mmmd minerals, Mmmd renewal amendments).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Application</w:t>
      </w:r>
    </w:p>
    <w:p>
      <w:pPr>
        <w:keepNext/>
      </w:pPr>
      <w:r>
        <w:rPr>
          <w:i/>
          <w:iCs/>
        </w:rPr>
        <w:t xml:space="preserve">Case Officer · Back office</w:t>
      </w:r>
    </w:p>
    <w:p>
      <w:pPr>
        <w:keepNext/>
      </w:pPr>
      <w:r>
        <w:t xml:space="preserve">The Case Officer works on "Review Application"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Appli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Application"/>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Application.</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Review, Add Comments, Send for Signature</w:t>
      </w:r>
    </w:p>
    <w:p>
      <w:pPr>
        <w:keepNext/>
      </w:pPr>
      <w:r>
        <w:rPr>
          <w:i/>
          <w:iCs/>
        </w:rPr>
        <w:t xml:space="preserve">Supervisor · Back office</w:t>
      </w:r>
    </w:p>
    <w:p>
      <w:pPr>
        <w:keepNext/>
      </w:pPr>
      <w:r>
        <w:t xml:space="preserve">The Supervisor works on "Review, Add Comments,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view, Add Comment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view, Add Comments, Send for Signature"/>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Review, Add Comments, Send for Signature.</w:t>
      </w:r>
    </w:p>
    <w:p>
      <w:pPr>
        <w:pStyle w:val="Heading3"/>
        <w:keepNext/>
      </w:pPr>
      <w:r>
        <w:t xml:space="preserve">Step 13. Decide: Review, Inspect, e-Sign</w:t>
      </w:r>
    </w:p>
    <w:p>
      <w:pPr>
        <w:keepNext/>
      </w:pPr>
      <w:r>
        <w:rPr>
          <w:i/>
          <w:iCs/>
        </w:rPr>
        <w:t xml:space="preserve">Executive · Back office</w:t>
      </w:r>
    </w:p>
    <w:p>
      <w:pPr>
        <w:keepNext/>
      </w:pPr>
      <w:r>
        <w:t xml:space="preserve">At "Review, Inspect, e-Sign"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Inspect, e-Sign"/>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Inspect, e-Sign.</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(MMMD-LSELR-2026-00001 in this run: "Exploration Right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Large Scale Exploration Licence Renewal Fee ZMW 4,000.00 Area charge per hectare/year: Large Scale Exploration Licence Year 5-7 ZMW 4.80 Large Scale Exploration Licence Year 8-10 ZMW 6.40 Note: Mandatory relinquishment of not less than 50% of the initial licenced area size.</w:t>
            </w:r>
          </w:p>
        </w:tc>
      </w:tr>
    </w:tbl>
    <w:p>
      <w:pPr>
        <w:pStyle w:val="Heading1"/>
        <w:keepNext/>
      </w:pPr>
      <w:r>
        <w:t xml:space="preserve">4. Output documents</w:t>
      </w:r>
    </w:p>
    <w:p>
      <w:pPr>
        <w:pStyle w:val="Heading2"/>
        <w:keepNext/>
      </w:pPr>
      <w:r>
        <w:t xml:space="preserve">Exploration Right Licence (sealed PDF)</w:t>
      </w:r>
    </w:p>
    <w:p>
      <w:r>
        <w:t xml:space="preserve">Issued when the case was approved, from the service's output configuration (service template MMMD_RenewalExplorationRightLicence.Certifi),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25" name="img025.png" descr="Exploration Right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Exploration Right Licence (sealed PDF)"/>
                    <pic:cNvPicPr/>
                  </pic:nvPicPr>
                  <pic:blipFill>
                    <a:blip r:embed="rIdImg25"/>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Exploration Right Licence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Exploration Right Licence</w:t>
            </w:r>
          </w:p>
        </w:tc>
      </w:tr>
      <w:tr>
        <w:trPr>
          <w:cantSplit/>
        </w:trPr>
        <w:tc>
          <w:tcPr>
            <w:tcW w:w="2835" w:type="dxa"/>
          </w:tcPr>
          <w:p>
            <w:pPr>
              <w:pStyle w:val="TableText"/>
            </w:pPr>
            <w:r>
              <w:t xml:space="preserve">Permit / licence number</w:t>
            </w:r>
          </w:p>
        </w:tc>
        <w:tc>
          <w:tcPr>
            <w:tcW w:w="6804" w:type="dxa"/>
          </w:tcPr>
          <w:p>
            <w:pPr>
              <w:pStyle w:val="TableText"/>
            </w:pPr>
            <w:r>
              <w:t xml:space="preserve">MMMD-LSELR-2026-00001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2029-10-21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HZXF-E2NM-WF</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2026-10-21T08:18:28.643Z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2026-10-21T08:18:28.632Z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b6c457e7caf69054...</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MMMD-LSELR/00001/10-21-26 received - Your application MMMD-LSELR/00001/10-21-26 for Large Scale Exploration Licence Renewal has been received by Cadastre Department.</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MMMD-LSELR/00001/10-21-26 - MMMD-LSELR/00001/10-21-26 (Large Scale Exploration Licence Renewal)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Large Scale Exploration Licence Renewal document has been issued - MMMD-LSELR-2026-00001 has been issued for Large Scale Exploration Licence Renewal and is valid until 21/10/2029.</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MMMD-LSELR/00001/10-21-26 completed - MMMD-LSELR/00001/10-21-26 (Large Scale Exploration Licence Renewal)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Large Scale Exploration Licence Renewal? - How was Large Scale Exploration Licence Renewal? Tell us in about a minute.</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MMMD-LSELR/00001/10-21-26 for Large Scale Exploration Licence Renewal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MMMD-LSELR/00001/10-21-26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Large Scale Exploration Licence Renewal?</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Large Scale Exploration Licence Renewal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MMMD-LSELR/00001/10-21-26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Large Scale Exploration Licence Renewal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449</w:t>
            </w:r>
          </w:p>
        </w:tc>
      </w:tr>
      <w:tr>
        <w:trPr>
          <w:cantSplit/>
        </w:trPr>
        <w:tc>
          <w:tcPr>
            <w:tcW w:w="2552" w:type="dxa"/>
          </w:tcPr>
          <w:p>
            <w:pPr>
              <w:pStyle w:val="TableText"/>
            </w:pPr>
            <w:r>
              <w:rPr>
                <w:b/>
                <w:bCs/>
              </w:rPr>
              <w:t xml:space="preserve">Legacy provider</w:t>
            </w:r>
          </w:p>
        </w:tc>
        <w:tc>
          <w:tcPr>
            <w:tcW w:w="7088" w:type="dxa"/>
          </w:tcPr>
          <w:p>
            <w:pPr>
              <w:pStyle w:val="TableText"/>
            </w:pPr>
            <w:r>
              <w:t xml:space="preserve">Cadastre Department (MMMD)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Exploration Right Licence: ZIGS_Forms_MMMD / MMMD_RenewalExplorationRightLicence.Certificate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https://mmmdui.gsb.gov.zm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2026-10-21T08:18:36Z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Cadastre Department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Large Scale Exploration Licence Renewal</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Large Scale Exploration Licence Renewal - service documentation</dc:title>
  <dc:subject>Cadastre Department</dc:subject>
  <dc:creator>GSB e-Services end-to-end suite</dc:creator>
  <cp:keywords>MMMD/large-scale-exploration-licence-renewal</cp:keywords>
  <cp:revision>1</cp:revision>
  <dcterms:created xsi:type="dcterms:W3CDTF">2026-10-21T08:18:36Z</dcterms:created>
  <dcterms:modified xsi:type="dcterms:W3CDTF">2026-10-21T08:18:36Z</dcterms:modified>
</cp:coreProperties>
</file>