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Issuance of Title to Local Council Sub-Lessee</w:t>
      </w:r>
    </w:p>
    <w:p>
      <w:pPr>
        <w:pStyle w:val="Subtitle"/>
      </w:pPr>
      <w:r>
        <w:t xml:space="preserve">Service documentation</w:t>
      </w:r>
    </w:p>
    <w:p>
      <w:pPr>
        <w:pStyle w:val="CoverMeta"/>
      </w:pPr>
      <w:r>
        <w:t xml:space="preserve">Owner: Lands and Deeds Department</w:t>
      </w:r>
    </w:p>
    <w:p>
      <w:pPr>
        <w:pStyle w:val="CoverMeta"/>
      </w:pPr>
      <w:r>
        <w:t xml:space="preserve">Service key: MLNR/issuance-of-title-to-local-council-sub-lessee</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Issuance of Title to Local Council Sub-Lessee service of Lands and Deeds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Issuance of Title to Local Council Sub-Lessee</w:t>
            </w:r>
          </w:p>
        </w:tc>
      </w:tr>
      <w:tr>
        <w:trPr>
          <w:cantSplit/>
        </w:trPr>
        <w:tc>
          <w:tcPr>
            <w:tcW w:w="2552" w:type="dxa"/>
          </w:tcPr>
          <w:p>
            <w:pPr>
              <w:pStyle w:val="TableText"/>
            </w:pPr>
            <w:r>
              <w:rPr>
                <w:b/>
                <w:bCs/>
              </w:rPr>
              <w:t xml:space="preserve">Owner (MDA)</w:t>
            </w:r>
          </w:p>
        </w:tc>
        <w:tc>
          <w:tcPr>
            <w:tcW w:w="7088" w:type="dxa"/>
          </w:tcPr>
          <w:p>
            <w:pPr>
              <w:pStyle w:val="TableText"/>
            </w:pPr>
            <w:r>
              <w:t xml:space="preserve">Lands and Deeds Department (MLNR)</w:t>
            </w:r>
          </w:p>
        </w:tc>
      </w:tr>
      <w:tr>
        <w:trPr>
          <w:cantSplit/>
        </w:trPr>
        <w:tc>
          <w:tcPr>
            <w:tcW w:w="2552" w:type="dxa"/>
          </w:tcPr>
          <w:p>
            <w:pPr>
              <w:pStyle w:val="TableText"/>
            </w:pPr>
            <w:r>
              <w:rPr>
                <w:b/>
                <w:bCs/>
              </w:rPr>
              <w:t xml:space="preserve">Purpose</w:t>
            </w:r>
          </w:p>
        </w:tc>
        <w:tc>
          <w:tcPr>
            <w:tcW w:w="7088" w:type="dxa"/>
          </w:tcPr>
          <w:p>
            <w:pPr>
              <w:pStyle w:val="TableText"/>
            </w:pPr>
            <w:r>
              <w:t xml:space="preserve">The service provides the possibility for the change of ownership from the Local Council to a sub-lessee, based on Section 6 (1) of the Lands Act and section 30 of the Lands and Deeds Registry Act. As a result a digital Certificate of Title will be issued on the name of the sub-lessee.</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Registration Fee: ZMW 111.20</w:t>
            </w:r>
            <w:r>
              <w:br/>
              <w:t xml:space="preserve">Registration of New Certificate of Title: ZMW 222.40</w:t>
            </w:r>
          </w:p>
        </w:tc>
      </w:tr>
      <w:tr>
        <w:trPr>
          <w:cantSplit/>
        </w:trPr>
        <w:tc>
          <w:tcPr>
            <w:tcW w:w="2552" w:type="dxa"/>
          </w:tcPr>
          <w:p>
            <w:pPr>
              <w:pStyle w:val="TableText"/>
            </w:pPr>
            <w:r>
              <w:rPr>
                <w:b/>
                <w:bCs/>
              </w:rPr>
              <w:t xml:space="preserve">Turnaround</w:t>
            </w:r>
          </w:p>
        </w:tc>
        <w:tc>
          <w:tcPr>
            <w:tcW w:w="7088" w:type="dxa"/>
          </w:tcPr>
          <w:p>
            <w:pPr>
              <w:pStyle w:val="TableText"/>
            </w:pPr>
            <w:r>
              <w:t xml:space="preserve">30 days after payment completion</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Indefinite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Registration Card (NRC) (required)</w:t>
            </w:r>
            <w:r>
              <w:br/>
              <w:t xml:space="preserve">Certificate of Incorporation / ZDA (if company, church, society) (required)</w:t>
            </w:r>
            <w:r>
              <w:br/>
              <w:t xml:space="preserve">Original Certificate of Title (Old type paper Certificate to be surrendered physically to selected Service Station after online Application is submitted)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Certificate of Title</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Lands and Deeds Registry Act Cap 185 of 1995 (http://www.parliament.gov.zm/sites/default/files/documents/acts/Lands%20and%20Deeds%20Registry%20Act.pdf)</w:t>
            </w:r>
            <w:r>
              <w:br/>
              <w:t xml:space="preserve">Lands Act Cap 184 of 1995 (http://www.parliament.gov.zm/sites/default/files/documents/acts/Lands%20Act.pdf)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("Issuance of Title to Local Council").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(28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4386717"/>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438671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(3 in this run: National Registration Card (NRC), Certificate of Incorporation / ZDA (if company, church, society), Original Certificate of Title (Old type paper Certificate to be surrendered physically to selected Service Station after online Application is submitted)).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455613"/>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9455613"/>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(MLNR-ITLCSL/00001/10-21-26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(Lands and Deeds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5 fields that come from the office rather than from the application (Lot Id, Result co tnumber, Final tenancy method, Entry No of Certificate of Title, Vw mlnr lot memorials).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Work out the fee</w:t>
      </w:r>
    </w:p>
    <w:p>
      <w:pPr>
        <w:keepNext/>
      </w:pPr>
      <w:r>
        <w:rPr>
          <w:i/>
          <w:iCs/>
        </w:rPr>
        <w:t xml:space="preserve">Case Officer · Back office</w:t>
      </w:r>
    </w:p>
    <w:p>
      <w:pPr>
        <w:keepNext/>
      </w:pPr>
      <w:r>
        <w:t xml:space="preserve">The Case Officer works out the fee from the service's imported fee schedule ("Registration fee 111.20 ZMW Registration fee of New Certificate of Title 222.40 ZMW").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7" name="img017.png" descr="Work out the 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Work out the fee"/>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Work out the fee.</w:t>
      </w:r>
    </w:p>
    <w:p>
      <w:pPr>
        <w:pStyle w:val="Heading3"/>
        <w:keepNext/>
      </w:pPr>
      <w:r>
        <w:t xml:space="preserve">Step 11. See that the fee is due</w:t>
      </w:r>
    </w:p>
    <w:p>
      <w:pPr>
        <w:keepNext/>
      </w:pPr>
      <w:r>
        <w:rPr>
          <w:i/>
          <w:iCs/>
        </w:rPr>
        <w:t xml:space="preserve">Citizen · National e-Services portal</w:t>
      </w:r>
    </w:p>
    <w:p>
      <w:pPr>
        <w:keepNext/>
      </w:pPr>
      <w:r>
        <w:t xml:space="preserve">The application shows "Waiting for your payment" in My Workplace with a Pay button (K111.20).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8" name="img018.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desktop"/>
                          <pic:cNvPicPr/>
                        </pic:nvPicPr>
                        <pic:blipFill>
                          <a:blip r:embed="rIdImg1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9" name="img019.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See that the fee is due - 375 px phone"/>
                          <pic:cNvPicPr/>
                        </pic:nvPicPr>
                        <pic:blipFill>
                          <a:blip r:embed="rIdImg1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See that the fee is due - desktop (left) and a 375 px phone (right).</w:t>
      </w:r>
    </w:p>
    <w:p>
      <w:pPr>
        <w:pStyle w:val="Heading3"/>
        <w:keepNext/>
      </w:pPr>
      <w:r>
        <w:t xml:space="preserve">Step 12. Pay with ZamPay</w:t>
      </w:r>
    </w:p>
    <w:p>
      <w:pPr>
        <w:keepNext/>
      </w:pPr>
      <w:r>
        <w:rPr>
          <w:i/>
          <w:iCs/>
        </w:rPr>
        <w:t xml:space="preserve">Citizen · National e-Services portal</w:t>
      </w:r>
    </w:p>
    <w:p>
      <w:pPr>
        <w:keepNext/>
      </w:pPr>
      <w:r>
        <w:t xml:space="preserve">Pay opens the invoice (K111.20,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0" name="img020.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desktop"/>
                          <pic:cNvPicPr/>
                        </pic:nvPicPr>
                        <pic:blipFill>
                          <a:blip r:embed="rIdImg2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1" name="img021.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 with ZamPay - 375 px phone"/>
                          <pic:cNvPicPr/>
                        </pic:nvPicPr>
                        <pic:blipFill>
                          <a:blip r:embed="rIdImg2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 with ZamPay - desktop (left) and a 375 px phone (right).</w:t>
      </w:r>
    </w:p>
    <w:p>
      <w:pPr>
        <w:pStyle w:val="Heading3"/>
        <w:keepNext/>
      </w:pPr>
      <w:r>
        <w:t xml:space="preserve">Step 13.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Payment received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Payment received - desktop (left) and a 375 px phone (right).</w:t>
      </w:r>
    </w:p>
    <w:p>
      <w:pPr>
        <w:pStyle w:val="Heading3"/>
        <w:keepNext/>
      </w:pPr>
      <w:r>
        <w:t xml:space="preserve">Step 14. Inspect the case by Case Officer</w:t>
      </w:r>
    </w:p>
    <w:p>
      <w:pPr>
        <w:keepNext/>
      </w:pPr>
      <w:r>
        <w:rPr>
          <w:i/>
          <w:iCs/>
        </w:rPr>
        <w:t xml:space="preserve">Case Officer · Back office</w:t>
      </w:r>
    </w:p>
    <w:p>
      <w:pPr>
        <w:keepNext/>
      </w:pPr>
      <w:r>
        <w:t xml:space="preserve">The Case Officer works on "Inspect the case by Case Officer"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Inspect the case by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Inspect the case by Case Officer"/>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Inspect the case by Case Officer.</w:t>
      </w:r>
    </w:p>
    <w:p>
      <w:pPr>
        <w:pStyle w:val="Heading3"/>
        <w:keepNext/>
      </w:pPr>
      <w:r>
        <w:t xml:space="preserve">Step 15. Decide: Review, Inspect, e-Sign Executive</w:t>
      </w:r>
    </w:p>
    <w:p>
      <w:pPr>
        <w:keepNext/>
      </w:pPr>
      <w:r>
        <w:rPr>
          <w:i/>
          <w:iCs/>
        </w:rPr>
        <w:t xml:space="preserve">Executive · Back office</w:t>
      </w:r>
    </w:p>
    <w:p>
      <w:pPr>
        <w:keepNext/>
      </w:pPr>
      <w:r>
        <w:t xml:space="preserve">At "Review, Inspect, e-Sign Executive"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5" name="img025.png" descr="Decide: Review, Inspect, e-Sign Execu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Decide: Review, Inspect, e-Sign Executive"/>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Decide: Review, Inspect, e-Sign Executive.</w:t>
      </w:r>
    </w:p>
    <w:p>
      <w:pPr>
        <w:pStyle w:val="Heading3"/>
        <w:keepNext/>
      </w:pPr>
      <w:r>
        <w:t xml:space="preserve">Step 16. The document in My permits</w:t>
      </w:r>
    </w:p>
    <w:p>
      <w:pPr>
        <w:keepNext/>
      </w:pPr>
      <w:r>
        <w:rPr>
          <w:i/>
          <w:iCs/>
        </w:rPr>
        <w:t xml:space="preserve">Citizen · National e-Services portal</w:t>
      </w:r>
    </w:p>
    <w:p>
      <w:pPr>
        <w:keepNext/>
      </w:pPr>
      <w:r>
        <w:t xml:space="preserve">The issued document (MLNR-ITLCS-2026-00001 in this run: "Certificate of Title")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6" name="img026.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desktop"/>
                          <pic:cNvPicPr/>
                        </pic:nvPicPr>
                        <pic:blipFill>
                          <a:blip r:embed="rIdImg26"/>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7" name="img027.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The document in My permits - 375 px phone"/>
                          <pic:cNvPicPr/>
                        </pic:nvPicPr>
                        <pic:blipFill>
                          <a:blip r:embed="rIdImg27"/>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The document in My permits - desktop (left) and a 375 px phone (right).</w:t>
      </w:r>
    </w:p>
    <w:p>
      <w:pPr>
        <w:pStyle w:val="Heading3"/>
        <w:keepNext/>
      </w:pPr>
      <w:r>
        <w:t xml:space="preserve">Step 17.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8" name="img028.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desktop"/>
                          <pic:cNvPicPr/>
                        </pic:nvPicPr>
                        <pic:blipFill>
                          <a:blip r:embed="rIdImg2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9" name="img029.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the document - 375 px phone"/>
                          <pic:cNvPicPr/>
                        </pic:nvPicPr>
                        <pic:blipFill>
                          <a:blip r:embed="rIdImg2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Registration fee 111.20 ZMW Registration fee of New Certificate of Title 222.40 ZMW</w:t>
            </w:r>
          </w:p>
        </w:tc>
      </w:tr>
      <w:tr>
        <w:trPr>
          <w:cantSplit/>
        </w:trPr>
        <w:tc>
          <w:tcPr>
            <w:tcW w:w="2835" w:type="dxa"/>
          </w:tcPr>
          <w:p>
            <w:pPr>
              <w:pStyle w:val="TableText"/>
            </w:pPr>
            <w:r>
              <w:t xml:space="preserve">Invoice 1</w:t>
            </w:r>
          </w:p>
        </w:tc>
        <w:tc>
          <w:tcPr>
            <w:tcW w:w="6804" w:type="dxa"/>
          </w:tcPr>
          <w:p>
            <w:pPr>
              <w:pStyle w:val="TableText"/>
            </w:pPr>
            <w:r>
              <w:t xml:space="preserve">5610967228707734</w:t>
            </w:r>
          </w:p>
        </w:tc>
      </w:tr>
      <w:tr>
        <w:trPr>
          <w:cantSplit/>
        </w:trPr>
        <w:tc>
          <w:tcPr>
            <w:tcW w:w="2835" w:type="dxa"/>
          </w:tcPr>
          <w:p>
            <w:pPr>
              <w:pStyle w:val="TableText"/>
            </w:pPr>
            <w:r>
              <w:t xml:space="preserve">Amount 1</w:t>
            </w:r>
          </w:p>
        </w:tc>
        <w:tc>
          <w:tcPr>
            <w:tcW w:w="6804" w:type="dxa"/>
          </w:tcPr>
          <w:p>
            <w:pPr>
              <w:pStyle w:val="TableText"/>
            </w:pPr>
            <w:r>
              <w:t xml:space="preserve">ZMW 111.20</w:t>
            </w:r>
          </w:p>
        </w:tc>
      </w:tr>
      <w:tr>
        <w:trPr>
          <w:cantSplit/>
        </w:trPr>
        <w:tc>
          <w:tcPr>
            <w:tcW w:w="2835" w:type="dxa"/>
          </w:tcPr>
          <w:p>
            <w:pPr>
              <w:pStyle w:val="TableText"/>
            </w:pPr>
            <w:r>
              <w:t xml:space="preserve">Paid at 1</w:t>
            </w:r>
          </w:p>
        </w:tc>
        <w:tc>
          <w:tcPr>
            <w:tcW w:w="6804" w:type="dxa"/>
          </w:tcPr>
          <w:p>
            <w:pPr>
              <w:pStyle w:val="TableText"/>
            </w:pPr>
            <w:r>
              <w:t xml:space="preserve">after "Work out the fee"</w:t>
            </w:r>
          </w:p>
        </w:tc>
      </w:tr>
    </w:tbl>
    <w:p>
      <w:pPr>
        <w:spacing w:before="160"/>
      </w:pPr>
      <w:r>
        <w:t xml:space="preserve">On screen: step 10 (Work out the fee), step 11 (See that the fee is due), step 12 (Pay with ZamPay), step 13 (Payment received) in section 2.</w:t>
      </w:r>
    </w:p>
    <w:p>
      <w:pPr>
        <w:pStyle w:val="Heading1"/>
        <w:keepNext/>
      </w:pPr>
      <w:r>
        <w:t xml:space="preserve">4. Output documents</w:t>
      </w:r>
    </w:p>
    <w:p>
      <w:pPr>
        <w:pStyle w:val="Heading2"/>
        <w:keepNext/>
      </w:pPr>
      <w:r>
        <w:t xml:space="preserve">Certificate of Title (sealed PDF)</w:t>
      </w:r>
    </w:p>
    <w:p>
      <w:r>
        <w:t xml:space="preserve">Issued when the case was approved, from the service's output configuration (service template MLNR_CertificateOfTitle.Certificate.docx),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30" name="img030.png" descr="Certificate of Titl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Certificate of Title (sealed PDF)"/>
                    <pic:cNvPicPr/>
                  </pic:nvPicPr>
                  <pic:blipFill>
                    <a:blip r:embed="rIdImg30"/>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Certificate of Title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Certificate of Title</w:t>
            </w:r>
          </w:p>
        </w:tc>
      </w:tr>
      <w:tr>
        <w:trPr>
          <w:cantSplit/>
        </w:trPr>
        <w:tc>
          <w:tcPr>
            <w:tcW w:w="2835" w:type="dxa"/>
          </w:tcPr>
          <w:p>
            <w:pPr>
              <w:pStyle w:val="TableText"/>
            </w:pPr>
            <w:r>
              <w:t xml:space="preserve">Permit / licence number</w:t>
            </w:r>
          </w:p>
        </w:tc>
        <w:tc>
          <w:tcPr>
            <w:tcW w:w="6804" w:type="dxa"/>
          </w:tcPr>
          <w:p>
            <w:pPr>
              <w:pStyle w:val="TableText"/>
            </w:pPr>
            <w:r>
              <w:t xml:space="preserve">MLNR-ITLCS-2026-00001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BHSP-HJGX-G6</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2026-10-21T08:12:02.468Z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2026-10-21T08:12:02.450Z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98af29f4ae203599...</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16 (The document in My permits), step 17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MLNR-ITLCSL/00001/10-21-26 received - Your application MLNR-ITLCSL/00001/10-21-26 for Issuance of Title to Local Council Sub-Lessee has been received by Lands and Deeds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MLNR-ITLCSL/00001/10-21-26 - MLNR-ITLCSL/00001/10-21-26 (Issuance of Title to Local Council Sub-Lessee)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MLNR-ITLCSL/00001/10-21-26 - The fee of ZMW 111.20 for Issuance of Title to Local Council Sub-Lessee (MLNR-ITLCSL/00001/10-21-26) is now due. Invoice 5610967228707734.</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MLNR-ITLCSL/00001/10-21-26 - Your payment of ZMW 111.20 for MLNR-ITLCSL/00001/10-21-26 (Issuance of Title to Local Council Sub-Lessee) has been received. Receipt: &lt;ZamPay&gt;/pdf?documentType=receipt&amp;invoiceNumber=5610967228707734</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Issuance of Title to Local Council Sub-Lessee document has been issued - MLNR-ITLCS-2026-00001 has been issued for Issuance of Title to Local Council Sub-Lessee.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MLNR-ITLCSL/00001/10-21-26 completed - MLNR-ITLCSL/00001/10-21-26 (Issuance of Title to Local Council Sub-Lessee)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Issuance of Title to Local Council Sub-Lessee? - How was Issuance of Title to Local Council Sub-Lessee? Tell us in about a minute.</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MLNR-ITLCSL/00001/10-21-26 for Issuance of Title to Local Council Sub-Lessee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MLNR-ITLCSL/00001/10-21-26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MLNR-ITLCSL/00001/10-21-26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111.20 due for MLNR-ITLCSL/00001/10-21-26. Invoice 5610967228707734. Pay: &lt;ZamPay&gt;/pay-for-service/get-invoice/5610967228707734</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Issuance of Title to Local Council Sub-Lessee?</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MLNR-ITLCSL/00001/10-21-26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Issuance of Title to Local Council Sub-Lessee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Issuance of Title to Local Council Sub-Lessee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445</w:t>
            </w:r>
          </w:p>
        </w:tc>
      </w:tr>
      <w:tr>
        <w:trPr>
          <w:cantSplit/>
        </w:trPr>
        <w:tc>
          <w:tcPr>
            <w:tcW w:w="2552" w:type="dxa"/>
          </w:tcPr>
          <w:p>
            <w:pPr>
              <w:pStyle w:val="TableText"/>
            </w:pPr>
            <w:r>
              <w:rPr>
                <w:b/>
                <w:bCs/>
              </w:rPr>
              <w:t xml:space="preserve">Legacy provider</w:t>
            </w:r>
          </w:p>
        </w:tc>
        <w:tc>
          <w:tcPr>
            <w:tcW w:w="7088" w:type="dxa"/>
          </w:tcPr>
          <w:p>
            <w:pPr>
              <w:pStyle w:val="TableText"/>
            </w:pPr>
            <w:r>
              <w:t xml:space="preserve">Lands and Deeds Department (MLNR) under Ministry of Lands and Natural Resources</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Registration Fee: ZMW 111.2 (New)</w:t>
            </w:r>
            <w:r>
              <w:br/>
              <w:t xml:space="preserve">Registration of New Certificate of Title: ZMW 222.4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30 working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ZIGS_Forms_MLNR / MLNR_IssuanceOfTitleCouncil.Application</w:t>
            </w:r>
            <w:r>
              <w:br/>
              <w:t xml:space="preserve">Certificate of Title: ZIGS_Forms_MLNR / MLNR_CertificateOfTitle.Certificate</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2026-10-21T08:12:12Z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Lands and Deeds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Issuance of Title to Local Council Sub-Lessee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Issuance of Title to Local Council Sub-Lessee - service documentation</dc:title>
  <dc:subject>Lands and Deeds Department</dc:subject>
  <dc:creator>GSB e-Services end-to-end suite</dc:creator>
  <cp:keywords>MLNR/issuance-of-title-to-local-council-sub-lessee</cp:keywords>
  <cp:revision>1</cp:revision>
  <dcterms:created xsi:type="dcterms:W3CDTF">2026-10-21T08:12:12Z</dcterms:created>
  <dcterms:modified xsi:type="dcterms:W3CDTF">2026-10-21T08:12:12Z</dcterms:modified>
</cp:coreProperties>
</file>