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Document Search</w:t>
      </w:r>
    </w:p>
    <w:p>
      <w:pPr>
        <w:pStyle w:val="Subtitle"/>
      </w:pPr>
      <w:r>
        <w:t xml:space="preserve">Service documentation</w:t>
      </w:r>
    </w:p>
    <w:p>
      <w:pPr>
        <w:pStyle w:val="CoverMeta"/>
      </w:pPr>
      <w:r>
        <w:t xml:space="preserve">Owner: Cadastre Department</w:t>
      </w:r>
    </w:p>
    <w:p>
      <w:pPr>
        <w:pStyle w:val="CoverMeta"/>
      </w:pPr>
      <w:r>
        <w:t xml:space="preserve">Service key: MMMD/document-search</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Document Search service of Cadastre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Document Search</w:t>
            </w:r>
          </w:p>
        </w:tc>
      </w:tr>
      <w:tr>
        <w:trPr>
          <w:cantSplit/>
        </w:trPr>
        <w:tc>
          <w:tcPr>
            <w:tcW w:w="2552" w:type="dxa"/>
          </w:tcPr>
          <w:p>
            <w:pPr>
              <w:pStyle w:val="TableText"/>
            </w:pPr>
            <w:r>
              <w:rPr>
                <w:b/>
                <w:bCs/>
              </w:rPr>
              <w:t xml:space="preserve">Owner (MDA)</w:t>
            </w:r>
          </w:p>
        </w:tc>
        <w:tc>
          <w:tcPr>
            <w:tcW w:w="7088" w:type="dxa"/>
          </w:tcPr>
          <w:p>
            <w:pPr>
              <w:pStyle w:val="TableText"/>
            </w:pPr>
            <w:r>
              <w:t xml:space="preserve">Cadastre Department (MMMD)</w:t>
            </w:r>
          </w:p>
        </w:tc>
      </w:tr>
      <w:tr>
        <w:trPr>
          <w:cantSplit/>
        </w:trPr>
        <w:tc>
          <w:tcPr>
            <w:tcW w:w="2552" w:type="dxa"/>
          </w:tcPr>
          <w:p>
            <w:pPr>
              <w:pStyle w:val="TableText"/>
            </w:pPr>
            <w:r>
              <w:rPr>
                <w:b/>
                <w:bCs/>
              </w:rPr>
              <w:t xml:space="preserve">Purpose</w:t>
            </w:r>
          </w:p>
        </w:tc>
        <w:tc>
          <w:tcPr>
            <w:tcW w:w="7088" w:type="dxa"/>
          </w:tcPr>
          <w:p>
            <w:pPr>
              <w:pStyle w:val="TableText"/>
            </w:pPr>
            <w:r>
              <w:t xml:space="preserve">This service is employed to solicit a document linked to either a mining or non-mining licence owned by any entity.</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Document Search: ZMW 600.00</w:t>
            </w:r>
          </w:p>
        </w:tc>
      </w:tr>
      <w:tr>
        <w:trPr>
          <w:cantSplit/>
        </w:trPr>
        <w:tc>
          <w:tcPr>
            <w:tcW w:w="2552" w:type="dxa"/>
          </w:tcPr>
          <w:p>
            <w:pPr>
              <w:pStyle w:val="TableText"/>
            </w:pPr>
            <w:r>
              <w:rPr>
                <w:b/>
                <w:bCs/>
              </w:rPr>
              <w:t xml:space="preserve">Turnaround</w:t>
            </w:r>
          </w:p>
        </w:tc>
        <w:tc>
          <w:tcPr>
            <w:tcW w:w="7088" w:type="dxa"/>
          </w:tcPr>
          <w:p>
            <w:pPr>
              <w:pStyle w:val="TableText"/>
            </w:pPr>
            <w:r>
              <w:t xml:space="preserve">1 day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("Document Search").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567309"/>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567309"/>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35877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35877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(MMMD-DS/00001/10-21-26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(Cadastre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ceive, Inspect, Report Finding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Receive, Inspect, Report Findings.</w:t>
      </w:r>
    </w:p>
    <w:p>
      <w:pPr>
        <w:pStyle w:val="Heading3"/>
        <w:keepNext/>
      </w:pPr>
      <w:r>
        <w:t xml:space="preserve">Step 10.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Expert Reports, Draft Decis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Expert Reports, Draft Decision.</w:t>
      </w:r>
    </w:p>
    <w:p>
      <w:pPr>
        <w:pStyle w:val="Heading3"/>
        <w:keepNext/>
      </w:pPr>
      <w:r>
        <w:t xml:space="preserve">Step 11.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8" name="img018.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Decide: Review, Inspect, e-Sig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Decide: Review, Inspect, e-Sign.</w:t>
      </w:r>
    </w:p>
    <w:p>
      <w:pPr>
        <w:pStyle w:val="Heading3"/>
        <w:keepNext/>
      </w:pPr>
      <w:r>
        <w:t xml:space="preserve">Step 12. Issue the document</w:t>
      </w:r>
    </w:p>
    <w:p>
      <w:pPr>
        <w:keepNext/>
      </w:pPr>
      <w:r>
        <w:rPr>
          <w:i/>
          <w:iCs/>
        </w:rPr>
        <w:t xml:space="preserve">Case Officer · Back office</w:t>
      </w:r>
    </w:p>
    <w:p>
      <w:pPr>
        <w:keepNext/>
      </w:pPr>
      <w:r>
        <w:t xml:space="preserve">The service's validity ("N/A")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19" name="img019.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Issue the document"/>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Issue the document.</w:t>
      </w:r>
    </w:p>
    <w:p>
      <w:pPr>
        <w:pStyle w:val="Heading3"/>
        <w:keepNext/>
      </w:pPr>
      <w:r>
        <w:t xml:space="preserve">Step 13. The document in My permits</w:t>
      </w:r>
    </w:p>
    <w:p>
      <w:pPr>
        <w:keepNext/>
      </w:pPr>
      <w:r>
        <w:rPr>
          <w:i/>
          <w:iCs/>
        </w:rPr>
        <w:t xml:space="preserve">Citizen · National e-Services portal</w:t>
      </w:r>
    </w:p>
    <w:p>
      <w:pPr>
        <w:keepNext/>
      </w:pPr>
      <w:r>
        <w:t xml:space="preserve">The issued document (MMMD-DS-2026-00001 in this run: "Document Search")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The document in My permits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document in My permits - desktop (left) and a 375 px phone (right).</w:t>
      </w:r>
    </w:p>
    <w:p>
      <w:pPr>
        <w:pStyle w:val="Heading3"/>
        <w:keepNext/>
      </w:pPr>
      <w:r>
        <w:t xml:space="preserve">Step 14.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the document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Document Search Fee ZMW 600.00</w:t>
            </w:r>
          </w:p>
        </w:tc>
      </w:tr>
    </w:tbl>
    <w:p>
      <w:pPr>
        <w:pStyle w:val="Heading1"/>
        <w:keepNext/>
      </w:pPr>
      <w:r>
        <w:t xml:space="preserve">4. Output documents</w:t>
      </w:r>
    </w:p>
    <w:p>
      <w:pPr>
        <w:pStyle w:val="Heading2"/>
        <w:keepNext/>
      </w:pPr>
      <w:r>
        <w:t xml:space="preserve">Document Search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4" name="img024.png" descr="Document Search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ocument Search (sealed PDF)"/>
                    <pic:cNvPicPr/>
                  </pic:nvPicPr>
                  <pic:blipFill>
                    <a:blip r:embed="rIdImg24"/>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Document Search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Document Search</w:t>
            </w:r>
          </w:p>
        </w:tc>
      </w:tr>
      <w:tr>
        <w:trPr>
          <w:cantSplit/>
        </w:trPr>
        <w:tc>
          <w:tcPr>
            <w:tcW w:w="2835" w:type="dxa"/>
          </w:tcPr>
          <w:p>
            <w:pPr>
              <w:pStyle w:val="TableText"/>
            </w:pPr>
            <w:r>
              <w:t xml:space="preserve">Permit / licence number</w:t>
            </w:r>
          </w:p>
        </w:tc>
        <w:tc>
          <w:tcPr>
            <w:tcW w:w="6804" w:type="dxa"/>
          </w:tcPr>
          <w:p>
            <w:pPr>
              <w:pStyle w:val="TableText"/>
            </w:pPr>
            <w:r>
              <w:t xml:space="preserve">MMMD-DS-2026-00001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6K2R-LUSB-43</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2026-10-21T08:26:08.319Z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2026-10-21T08:26:09.679Z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b8b5f38963a9a02f...</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12 (Issue the document), step 13 (The document in My permits), step 14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MMMD-DS/00001/10-21-26 received - Your application MMMD-DS/00001/10-21-26 for Document Search has been received by Cadastre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MMMD-DS/00001/10-21-26 - MMMD-DS/00001/10-21-26 (Document Search)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Document Search? - How was Document Search?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MMMD-DS/00001/10-21-26 completed - MMMD-DS/00001/10-21-26 (Document Search)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Document Search document has been issued - MMMD-DS-2026-00001 has been issued for Document Search.</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MMMD-DS/00001/10-21-26 for Document Search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MMMD-DS/00001/10-21-26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Document Search?</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MMMD-DS/00001/10-21-26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Document Search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Document Search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458</w:t>
            </w:r>
          </w:p>
        </w:tc>
      </w:tr>
      <w:tr>
        <w:trPr>
          <w:cantSplit/>
        </w:trPr>
        <w:tc>
          <w:tcPr>
            <w:tcW w:w="2552" w:type="dxa"/>
          </w:tcPr>
          <w:p>
            <w:pPr>
              <w:pStyle w:val="TableText"/>
            </w:pPr>
            <w:r>
              <w:rPr>
                <w:b/>
                <w:bCs/>
              </w:rPr>
              <w:t xml:space="preserve">Legacy provider</w:t>
            </w:r>
          </w:p>
        </w:tc>
        <w:tc>
          <w:tcPr>
            <w:tcW w:w="7088" w:type="dxa"/>
          </w:tcPr>
          <w:p>
            <w:pPr>
              <w:pStyle w:val="TableText"/>
            </w:pPr>
            <w:r>
              <w:t xml:space="preserve">Cadastre Department (MMMD)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https://mmmdui.gsb.gov.zm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2026-10-21T08:26:17Z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Cadastre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Document Search</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Search - service documentation</dc:title>
  <dc:subject>Cadastre Department</dc:subject>
  <dc:creator>GSB e-Services end-to-end suite</dc:creator>
  <cp:keywords>MMMD/document-search</cp:keywords>
  <cp:revision>1</cp:revision>
  <dcterms:created xsi:type="dcterms:W3CDTF">2026-10-21T08:26:17Z</dcterms:created>
  <dcterms:modified xsi:type="dcterms:W3CDTF">2026-10-21T08:26:17Z</dcterms:modified>
</cp:coreProperties>
</file>