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Certificate of Ownership of Trophy</w:t>
      </w:r>
    </w:p>
    <w:p>
      <w:pPr>
        <w:pStyle w:val="Subtitle"/>
      </w:pPr>
      <w:r>
        <w:t xml:space="preserve">Service documentation</w:t>
      </w:r>
    </w:p>
    <w:p>
      <w:pPr>
        <w:pStyle w:val="CoverMeta"/>
      </w:pPr>
      <w:r>
        <w:t xml:space="preserve">Owner: Department of National Parks and Wildlife</w:t>
      </w:r>
    </w:p>
    <w:p>
      <w:pPr>
        <w:pStyle w:val="CoverMeta"/>
      </w:pPr>
      <w:r>
        <w:t xml:space="preserve">Service key: MOTA/certificate-of-ownership-of-trophy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Certificate of Ownership of Trophy service of Department of National Parks and Wildlife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Certificate of Ownership of Trophy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National Parks and Wildlife (MOTA)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certificate that allows someone to legally own a prescribed trophy. A trophy is any horn, tooth, tusk, bone, claw, hoof, skin, hair, egg, feather or other durable part of any game animal or protected animal, whether added to or changed by work of man or not, provided that it is in such form as to be recognizable as a durable part of a game animal or protected animal.</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Certificate of Ownership of Trophy fee: ZMW 111.20</w:t>
            </w:r>
            <w:r>
              <w:br/>
              <w:t xml:space="preserve">Certificate of Ownership of Trophy fee: ZMW 166.80</w:t>
            </w:r>
            <w:r>
              <w:br/>
              <w:t xml:space="preserve">Certificate of Ownership of Trophy fee: ZMW 250.20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5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Perpetual</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Hunting Licence – Resident or Non-Resident (required)</w:t>
            </w:r>
            <w:r>
              <w:br/>
              <w:t xml:space="preserve">Permit to Hunt in a Game Management Area (required)</w:t>
            </w:r>
            <w:r>
              <w:br/>
              <w:t xml:space="preserve">Letter explaining the source of trophy (required)</w:t>
            </w:r>
            <w:r>
              <w:br/>
              <w:t xml:space="preserve">Export Permit from another country, OR Receipt from Game Ranch or Trophy Dealer, OR Receipt from DNPW (to cater for trophies from DNPW tannery), OR Affidavit from Police (required)</w:t>
            </w:r>
            <w:r>
              <w:br/>
              <w:t xml:space="preserve">Inspection Form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Ownership of Trophy</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Zambia Wildlife Act No. 14 of 2015 (http://extwprlegs1.fao.org/docs/pdf/zam163735.pdf)</w:t>
            </w:r>
            <w:r>
              <w:br/>
              <w:t xml:space="preserve">SI No. 60 of 2007 - The Zambia Wildlife (Licences and Fees) Regulations (https://zambialaws.com/subsidiary-legislation/chapter-201-zambia-wildlife-act#Zambia%20Wildlife%20(Licence%20and%20Fees)%20Regulations,%202007!)</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("Certificate of Ownership of Trophy").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5402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85402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Hunting Licence – Resident or Non-Resident, Permit to Hunt in a Game Management Area, Letter explaining the source of trophy, Export Permit from another country, OR Receipt from Game Ranch or Trophy Dealer, OR Receipt from DNPW (to cater for trophies from DNPW tannery), OR Affidavit from Police, Inspection Form).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48072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48072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(MOTA-COT/00001/10-21-26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(K111.20).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National Parks and Wildlife);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(Species, Trophy name, Number of Tusks, Vw mota game trophies non resident).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 Draft Decision</w:t>
      </w:r>
    </w:p>
    <w:p>
      <w:pPr>
        <w:keepNext/>
      </w:pPr>
      <w:r>
        <w:rPr>
          <w:i/>
          <w:iCs/>
        </w:rPr>
        <w:t xml:space="preserve">Case Officer · Back office</w:t>
      </w:r>
    </w:p>
    <w:p>
      <w:pPr>
        <w:keepNext/>
      </w:pPr>
      <w:r>
        <w:t xml:space="preserve">The Case Officer works on "Receive, Inspect, Report Findings,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Draft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 Draft Decision.</w:t>
      </w:r>
    </w:p>
    <w:p>
      <w:pPr>
        <w:pStyle w:val="Heading3"/>
        <w:keepNext/>
      </w:pPr>
      <w:r>
        <w:t xml:space="preserve">Step 14.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dd Comments, Send for Signatur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Signature.</w:t>
      </w:r>
    </w:p>
    <w:p>
      <w:pPr>
        <w:pStyle w:val="Heading3"/>
        <w:keepNext/>
      </w:pPr>
      <w:r>
        <w:t xml:space="preserve">Step 15.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5" name="img025.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ommittee: Organize Voting, Repor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Committee: Organize Voting, Report Decision.</w:t>
      </w:r>
    </w:p>
    <w:p>
      <w:pPr>
        <w:pStyle w:val="Heading3"/>
        <w:keepNext/>
      </w:pPr>
      <w:r>
        <w:t xml:space="preserve">Step 16. Verify additional payment</w:t>
      </w:r>
    </w:p>
    <w:p>
      <w:pPr>
        <w:keepNext/>
      </w:pPr>
      <w:r>
        <w:rPr>
          <w:i/>
          <w:iCs/>
        </w:rPr>
        <w:t xml:space="preserve">Case Officer · Back office</w:t>
      </w:r>
    </w:p>
    <w:p>
      <w:pPr>
        <w:keepNext/>
      </w:pPr>
      <w:r>
        <w:t xml:space="preserve">The Case Officer works on "Verify additional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additional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additional pay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additional payment.</w:t>
      </w:r>
    </w:p>
    <w:p>
      <w:pPr>
        <w:pStyle w:val="Heading3"/>
        <w:keepNext/>
      </w:pPr>
      <w:r>
        <w:t xml:space="preserve">Step 17.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Executive"/>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Executive.</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(MOTA-COT-2026-00001 in this run: "Certificate of Ownership of Trophy")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Citizens - 111.20 ZMW Residents - 166.80 ZMW Non-Residents - 250.20 ZMW</w:t>
            </w:r>
          </w:p>
        </w:tc>
      </w:tr>
      <w:tr>
        <w:trPr>
          <w:cantSplit/>
        </w:trPr>
        <w:tc>
          <w:tcPr>
            <w:tcW w:w="2835" w:type="dxa"/>
          </w:tcPr>
          <w:p>
            <w:pPr>
              <w:pStyle w:val="TableText"/>
            </w:pPr>
            <w:r>
              <w:t xml:space="preserve">Invoice 1</w:t>
            </w:r>
          </w:p>
        </w:tc>
        <w:tc>
          <w:tcPr>
            <w:tcW w:w="6804" w:type="dxa"/>
          </w:tcPr>
          <w:p>
            <w:pPr>
              <w:pStyle w:val="TableText"/>
            </w:pPr>
            <w:r>
              <w:t xml:space="preserve">3954069700698074</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Ownership of Trophy (sealed PDF)</w:t>
      </w:r>
    </w:p>
    <w:p>
      <w:r>
        <w:t xml:space="preserve">Issued when the case was approved, from the service's output configuration (service template MOTA_CertificateOfOwnershipOfTrophy.Certifi),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Certificate of Ownership of Troph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Certificate of Ownership of Trophy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Certificate of Ownership of Trophy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Ownership of Trophy</w:t>
            </w:r>
          </w:p>
        </w:tc>
      </w:tr>
      <w:tr>
        <w:trPr>
          <w:cantSplit/>
        </w:trPr>
        <w:tc>
          <w:tcPr>
            <w:tcW w:w="2835" w:type="dxa"/>
          </w:tcPr>
          <w:p>
            <w:pPr>
              <w:pStyle w:val="TableText"/>
            </w:pPr>
            <w:r>
              <w:t xml:space="preserve">Permit / licence number</w:t>
            </w:r>
          </w:p>
        </w:tc>
        <w:tc>
          <w:tcPr>
            <w:tcW w:w="6804" w:type="dxa"/>
          </w:tcPr>
          <w:p>
            <w:pPr>
              <w:pStyle w:val="TableText"/>
            </w:pPr>
            <w:r>
              <w:t xml:space="preserve">MOTA-COT-2026-00001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A8QS-VLTE-J9</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2026-10-21T07:00:10.113Z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2026-10-21T07:00:10.092Z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5a49afdfea30b363...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MOTA-COT/00001/10-21-26 - The fee of ZMW 111.20 for Certificate of Ownership of Trophy (MOTA-COT/00001/10-21-26) is now due. Invoice 3954069700698074.</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MOTA-COT/00001/10-21-26 received - Your application MOTA-COT/00001/10-21-26 for Certificate of Ownership of Trophy has been received by Department of National Parks and Wildlife.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MOTA-COT/00001/10-21-26 - Your payment of ZMW 111.20 for MOTA-COT/00001/10-21-26 (Certificate of Ownership of Trophy) has been received. Receipt: &lt;ZamPay&gt;/pdf?documentType=receipt&amp;invoiceNumber=3954069700698074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Certificate of Ownership of Trophy document has been issued - MOTA-COT-2026-00001 has been issued for Certificate of Ownership of Trophy.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Certificate of Ownership of Trophy? - How was Certificate of Ownership of Trophy?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MOTA-COT/00001/10-21-26 completed - MOTA-COT/00001/10-21-26 (Certificate of Ownership of Trophy)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MOTA-COT/00001/10-21-26. Invoice 3954069700698074. Pay: &lt;ZamPay&gt;/pay-for-service/get-invoice/3954069700698074</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MOTA-COT/00001/10-21-26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MOTA-COT/00001/10-21-26 for Certificate of Ownership of Trophy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MOTA-COT/00001/10-21-26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Certificate of Ownership of Trophy?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Certificate of Ownership of Trophy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MOTA-COT/00001/10-21-26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Certificate of Ownership of Trophy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197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National Parks and Wildlife (MOTA) under Ministry of Tourism</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Certificate of Ownership of Trophy fee: ZMW 111.2 (New)</w:t>
            </w:r>
            <w:r>
              <w:br/>
              <w:t xml:space="preserve">Certificate of Ownership of Trophy fee: ZMW 166.8 (New)</w:t>
            </w:r>
            <w:r>
              <w:br/>
              <w:t xml:space="preserve">Certificate of Ownership of Trophy fee: ZMW 250.2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ZIGS_Forms_MOTA / MOTA_CertificateOfOwnershipOfTrophy.Application</w:t>
            </w:r>
            <w:r>
              <w:br/>
              <w:t xml:space="preserve">Certificate of Ownership of Trophy: ZIGS_Forms_MOTA / MOTA_CertificateOfOwnershipOfTrophy.Certificate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2026-10-21T07:00:18Z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National Parks and Wildlife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Certificate of Ownership of Trophy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Ownership of Trophy - service documentation</dc:title>
  <dc:subject>Department of National Parks and Wildlife</dc:subject>
  <dc:creator>GSB e-Services end-to-end suite</dc:creator>
  <cp:keywords>MOTA/certificate-of-ownership-of-trophy</cp:keywords>
  <cp:revision>1</cp:revision>
  <dcterms:created xsi:type="dcterms:W3CDTF">2026-10-21T07:00:18Z</dcterms:created>
  <dcterms:modified xsi:type="dcterms:W3CDTF">2026-10-21T07:00:18Z</dcterms:modified>
</cp:coreProperties>
</file>