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Bird Hunting Licence</w:t>
      </w:r>
    </w:p>
    <w:p>
      <w:pPr>
        <w:pStyle w:val="Subtitle"/>
      </w:pPr>
      <w:r>
        <w:t xml:space="preserve">Service documentation</w:t>
      </w:r>
    </w:p>
    <w:p>
      <w:pPr>
        <w:pStyle w:val="CoverMeta"/>
      </w:pPr>
      <w:r>
        <w:t xml:space="preserve">Owner: Department of National Parks and Wildlife</w:t>
      </w:r>
    </w:p>
    <w:p>
      <w:pPr>
        <w:pStyle w:val="CoverMeta"/>
      </w:pPr>
      <w:r>
        <w:t xml:space="preserve">Service key: MOTA/bird-hunting-licence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Bird Hunting Licence service of Department of National Parks and Wildlife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Bird Hunting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National Parks and Wildlife (MOTA)</w:t>
            </w:r>
          </w:p>
        </w:tc>
      </w:tr>
      <w:tr>
        <w:trPr>
          <w:cantSplit/>
        </w:trPr>
        <w:tc>
          <w:tcPr>
            <w:tcW w:w="2552" w:type="dxa"/>
          </w:tcPr>
          <w:p>
            <w:pPr>
              <w:pStyle w:val="TableText"/>
            </w:pPr>
            <w:r>
              <w:rPr>
                <w:b/>
                <w:bCs/>
              </w:rPr>
              <w:t xml:space="preserve">Purpose</w:t>
            </w:r>
          </w:p>
        </w:tc>
        <w:tc>
          <w:tcPr>
            <w:tcW w:w="7088" w:type="dxa"/>
          </w:tcPr>
          <w:p>
            <w:pPr>
              <w:pStyle w:val="TableText"/>
            </w:pPr>
            <w:r>
              <w:t xml:space="preserve">The Bird Hunting Licence is a document that authorizes the licensee to legally hunt birds, under the conditions stated in the licence and in the number specified in the licence.</w:t>
            </w:r>
            <w:r>
              <w:br/>
              <w:t xml:space="preserve">Note: Bird Hunting Licences will be limited by quotas.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Fee for a Bird Hunting Licence: ZMW 22.40</w:t>
            </w:r>
            <w:r>
              <w:br/>
              <w:t xml:space="preserve">Bird Hunting Licence Fee: ZMW 555.60</w:t>
            </w:r>
            <w:r>
              <w:br/>
              <w:t xml:space="preserve">Bird Hunting Licence Fee: ZMW 778.00</w:t>
            </w:r>
            <w:r>
              <w:br/>
              <w:t xml:space="preserve">Bird Hunting Licence Fee: USD 100.00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24 hours.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One (1) year (up to 31st December in the year of issue)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Copy of valid firearm licence (the cover page, the page showing the firearm’s calibre, and the licence validity page)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Bird Hunting Licence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Zambia Wildlife Act No. 14 of 2015 (http://extwprlegs1.fao.org/docs/pdf/zam163735.pdf)</w:t>
            </w:r>
            <w:r>
              <w:br/>
              <w:t xml:space="preserve">SI No. 60 of 2007 - The Zambia Wildlife (Licences and Fees) Regulations (https://zambialaws.com/subsidiary-legislation/chapter-201-zambia-wildlife-act#Zambia%20Wildlife%20(Licence%20and%20Fees)%20Regulations,%202007!)</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("Bird Hunting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(10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747022"/>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674702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 in this run: Copy of valid firearm licence (the cover page, the page showing the firearm’s calibre, and the licence validity page)).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06496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06496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(MOTA-BHL/00001/10-21-26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National Parks and Wildlife);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("Application Fee (Citizens and Residents): 22.40 ZMW Licence Fees: Citizens - 555.60 ZMW Residents - 778.00 ZMW Non-Residents - US$ 100.00").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(K22.40).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(K22.40,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Verify additional payment</w:t>
      </w:r>
    </w:p>
    <w:p>
      <w:pPr>
        <w:keepNext/>
      </w:pPr>
      <w:r>
        <w:rPr>
          <w:i/>
          <w:iCs/>
        </w:rPr>
        <w:t xml:space="preserve">Case Officer · Back office</w:t>
      </w:r>
    </w:p>
    <w:p>
      <w:pPr>
        <w:keepNext/>
      </w:pPr>
      <w:r>
        <w:t xml:space="preserve">The Case Officer works on "Verify additional payment"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Verify additional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additional pay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Verify additional payment.</w:t>
      </w:r>
    </w:p>
    <w:p>
      <w:pPr>
        <w:pStyle w:val="Heading3"/>
        <w:keepNext/>
      </w:pPr>
      <w:r>
        <w:t xml:space="preserve">Step 15. Decide: Review, Inspect, e-Sign</w:t>
      </w:r>
    </w:p>
    <w:p>
      <w:pPr>
        <w:keepNext/>
      </w:pPr>
      <w:r>
        <w:rPr>
          <w:i/>
          <w:iCs/>
        </w:rPr>
        <w:t xml:space="preserve">Case Officer · Back office</w:t>
      </w:r>
    </w:p>
    <w:p>
      <w:pPr>
        <w:keepNext/>
      </w:pPr>
      <w:r>
        <w:t xml:space="preserve">At "Review, Inspect, e-Sign"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(MOTA-BHL-2026-00001 in this run: "Bird Hunting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Application Fee (Citizens and Residents): 22.40 ZMW Licence Fees: Citizens - 555.60 ZMW Residents - 778.00 ZMW Non-Residents - US$ 100.00</w:t>
            </w:r>
          </w:p>
        </w:tc>
      </w:tr>
      <w:tr>
        <w:trPr>
          <w:cantSplit/>
        </w:trPr>
        <w:tc>
          <w:tcPr>
            <w:tcW w:w="2835" w:type="dxa"/>
          </w:tcPr>
          <w:p>
            <w:pPr>
              <w:pStyle w:val="TableText"/>
            </w:pPr>
            <w:r>
              <w:t xml:space="preserve">Invoice 1</w:t>
            </w:r>
          </w:p>
        </w:tc>
        <w:tc>
          <w:tcPr>
            <w:tcW w:w="6804" w:type="dxa"/>
          </w:tcPr>
          <w:p>
            <w:pPr>
              <w:pStyle w:val="TableText"/>
            </w:pPr>
            <w:r>
              <w:t xml:space="preserve">3572002597078540</w:t>
            </w:r>
          </w:p>
        </w:tc>
      </w:tr>
      <w:tr>
        <w:trPr>
          <w:cantSplit/>
        </w:trPr>
        <w:tc>
          <w:tcPr>
            <w:tcW w:w="2835" w:type="dxa"/>
          </w:tcPr>
          <w:p>
            <w:pPr>
              <w:pStyle w:val="TableText"/>
            </w:pPr>
            <w:r>
              <w:t xml:space="preserve">Amount 1</w:t>
            </w:r>
          </w:p>
        </w:tc>
        <w:tc>
          <w:tcPr>
            <w:tcW w:w="6804" w:type="dxa"/>
          </w:tcPr>
          <w:p>
            <w:pPr>
              <w:pStyle w:val="TableText"/>
            </w:pPr>
            <w:r>
              <w:t xml:space="preserve">ZMW 22.40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Bird Hunting Licence (sealed PDF)</w:t>
      </w:r>
    </w:p>
    <w:p>
      <w:r>
        <w:t xml:space="preserve">Issued when the case was approved, from the service's output configuration (service template MOTA_BirdHuntingLicence.Certificate.docx),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0" name="img030.png" descr="Bird Hunting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Bird Hunting Licence (sealed PDF)"/>
                    <pic:cNvPicPr/>
                  </pic:nvPicPr>
                  <pic:blipFill>
                    <a:blip r:embed="rIdImg30"/>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Bird Hunting Licence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Bird Hunting Licence</w:t>
            </w:r>
          </w:p>
        </w:tc>
      </w:tr>
      <w:tr>
        <w:trPr>
          <w:cantSplit/>
        </w:trPr>
        <w:tc>
          <w:tcPr>
            <w:tcW w:w="2835" w:type="dxa"/>
          </w:tcPr>
          <w:p>
            <w:pPr>
              <w:pStyle w:val="TableText"/>
            </w:pPr>
            <w:r>
              <w:t xml:space="preserve">Permit / licence number</w:t>
            </w:r>
          </w:p>
        </w:tc>
        <w:tc>
          <w:tcPr>
            <w:tcW w:w="6804" w:type="dxa"/>
          </w:tcPr>
          <w:p>
            <w:pPr>
              <w:pStyle w:val="TableText"/>
            </w:pPr>
            <w:r>
              <w:t xml:space="preserve">MOTA-BHL-2026-00001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2026-12-31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AWQ2-MGFT-9V</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2026-10-21T07:13:49.037Z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2026-10-21T07:13:49.018Z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1476def2179d77f6...</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MOTA-BHL/00001/10-21-26 received - Your application MOTA-BHL/00001/10-21-26 for Bird Hunting Licence has been received by Department of National Parks and Wildlife.</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MOTA-BHL/00001/10-21-26 - MOTA-BHL/00001/10-21-26 (Bird Hunting Licence)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MOTA-BHL/00001/10-21-26 - The fee of ZMW 22.40 for Bird Hunting Licence (MOTA-BHL/00001/10-21-26) is now due. Invoice 3572002597078540.</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MOTA-BHL/00001/10-21-26 - Your payment of ZMW 22.40 for MOTA-BHL/00001/10-21-26 (Bird Hunting Licence) has been received. Receipt: &lt;ZamPay&gt;/pdf?documentType=receipt&amp;invoiceNumber=3572002597078540</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Bird Hunting Licence document has been issued - MOTA-BHL-2026-00001 has been issued for Bird Hunting Licence and is valid until 31/12/2026.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Bird Hunting Licence? - How was Bird Hunting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MOTA-BHL/00001/10-21-26 completed - MOTA-BHL/00001/10-21-26 (Bird Hunting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MOTA-BHL/00001/10-21-26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MOTA-BHL/00001/10-21-26 for Bird Hunting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22.40 due for MOTA-BHL/00001/10-21-26. Invoice 3572002597078540. Pay: &lt;ZamPay&gt;/pay-for-service/get-invoice/3572002597078540</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MOTA-BHL/00001/10-21-26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Bird Hunting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Bird Hunting Licence?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MOTA-BHL/00001/10-21-26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Bird Hunting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204</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National Parks and Wildlife (MOTA) under Ministry of Tourism</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Bird Hunting Licence Fee: ZMW 555.6 (New)</w:t>
            </w:r>
            <w:r>
              <w:br/>
              <w:t xml:space="preserve">Bird Hunting Licence Fee: ZMW 778 (New)</w:t>
            </w:r>
            <w:r>
              <w:br/>
              <w:t xml:space="preserve">Bird Hunting Licence Fee: USD 100 (New)</w:t>
            </w:r>
            <w:r>
              <w:br/>
              <w:t xml:space="preserve">Application Fee for a Bird Hunting Licence: ZMW 22.4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 working day</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ZIGS_Forms_MOTA / MOTA_BirdHuntingLicence.Application</w:t>
            </w:r>
            <w:r>
              <w:br/>
              <w:t xml:space="preserve">Bird Hunting Licence: ZIGS_Forms_MOTA / MOTA_BirdHuntingLicence.Certificate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2026-10-21T07:13:58Z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National Parks and Wildlife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Bird Hunting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Bird Hunting Licence - service documentation</dc:title>
  <dc:subject>Department of National Parks and Wildlife</dc:subject>
  <dc:creator>GSB e-Services end-to-end suite</dc:creator>
  <cp:keywords>MOTA/bird-hunting-licence</cp:keywords>
  <cp:revision>1</cp:revision>
  <dcterms:created xsi:type="dcterms:W3CDTF">2026-10-21T07:13:58Z</dcterms:created>
  <dcterms:modified xsi:type="dcterms:W3CDTF">2026-10-21T07:13:58Z</dcterms:modified>
</cp:coreProperties>
</file>